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2CD" w:rsidRPr="00877FA1" w:rsidRDefault="001B33E7" w:rsidP="001B33E7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877FA1" w:rsidRPr="00877FA1">
        <w:rPr>
          <w:rFonts w:ascii="Times New Roman" w:hAnsi="Times New Roman" w:cs="Times New Roman"/>
          <w:sz w:val="28"/>
        </w:rPr>
        <w:t>В нашей школе начал свою работу оздоровительный лагерь с дневным пребыванием «Солнечные лучики» под руководством Сысоевой О.Ю.</w:t>
      </w:r>
    </w:p>
    <w:p w:rsidR="00877FA1" w:rsidRPr="00877FA1" w:rsidRDefault="00877FA1" w:rsidP="001B33E7">
      <w:pPr>
        <w:pStyle w:val="a3"/>
        <w:jc w:val="both"/>
        <w:rPr>
          <w:rFonts w:ascii="Times New Roman" w:hAnsi="Times New Roman" w:cs="Times New Roman"/>
          <w:sz w:val="28"/>
        </w:rPr>
      </w:pPr>
      <w:r w:rsidRPr="00877FA1">
        <w:rPr>
          <w:rFonts w:ascii="Times New Roman" w:hAnsi="Times New Roman" w:cs="Times New Roman"/>
          <w:sz w:val="28"/>
        </w:rPr>
        <w:t>Программа лагеря разнообразна, увлекательна. Ребята посещают парки, катаются на аттракционах, прыгают на батутах, играют с анимат</w:t>
      </w:r>
      <w:r w:rsidR="000F1657">
        <w:rPr>
          <w:rFonts w:ascii="Times New Roman" w:hAnsi="Times New Roman" w:cs="Times New Roman"/>
          <w:sz w:val="28"/>
        </w:rPr>
        <w:t>орами, соревнуются, танцуют.</w:t>
      </w:r>
    </w:p>
    <w:p w:rsidR="00877FA1" w:rsidRPr="00877FA1" w:rsidRDefault="001B33E7" w:rsidP="001B33E7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Насыщена и культурная программа в лагере</w:t>
      </w:r>
      <w:r w:rsidR="00877FA1" w:rsidRPr="00877FA1">
        <w:rPr>
          <w:rFonts w:ascii="Times New Roman" w:hAnsi="Times New Roman" w:cs="Times New Roman"/>
          <w:sz w:val="28"/>
        </w:rPr>
        <w:t xml:space="preserve">:  дети посещают музеи, выставочные залы, театр кукол, </w:t>
      </w:r>
      <w:r w:rsidR="000F1657">
        <w:rPr>
          <w:rFonts w:ascii="Times New Roman" w:hAnsi="Times New Roman" w:cs="Times New Roman"/>
          <w:sz w:val="28"/>
        </w:rPr>
        <w:t xml:space="preserve">посетят </w:t>
      </w:r>
      <w:r w:rsidR="00877FA1" w:rsidRPr="00877FA1">
        <w:rPr>
          <w:rFonts w:ascii="Times New Roman" w:hAnsi="Times New Roman" w:cs="Times New Roman"/>
          <w:sz w:val="28"/>
        </w:rPr>
        <w:t>драматический театр им. Л.Н.Толстого</w:t>
      </w:r>
      <w:r w:rsidR="000F1657">
        <w:rPr>
          <w:rFonts w:ascii="Times New Roman" w:hAnsi="Times New Roman" w:cs="Times New Roman"/>
          <w:sz w:val="28"/>
        </w:rPr>
        <w:t>,</w:t>
      </w:r>
      <w:r w:rsidR="000F1657" w:rsidRPr="000F1657">
        <w:rPr>
          <w:rFonts w:ascii="Times New Roman" w:hAnsi="Times New Roman" w:cs="Times New Roman"/>
          <w:sz w:val="28"/>
        </w:rPr>
        <w:t xml:space="preserve"> </w:t>
      </w:r>
      <w:r w:rsidR="000F1657" w:rsidRPr="00877FA1">
        <w:rPr>
          <w:rFonts w:ascii="Times New Roman" w:hAnsi="Times New Roman" w:cs="Times New Roman"/>
          <w:sz w:val="28"/>
        </w:rPr>
        <w:t>кинозал</w:t>
      </w:r>
      <w:r w:rsidR="00877FA1" w:rsidRPr="00877FA1">
        <w:rPr>
          <w:rFonts w:ascii="Times New Roman" w:hAnsi="Times New Roman" w:cs="Times New Roman"/>
          <w:sz w:val="28"/>
        </w:rPr>
        <w:t xml:space="preserve">.  Мы  сотрудничаем </w:t>
      </w:r>
      <w:r w:rsidR="000F1657">
        <w:rPr>
          <w:rFonts w:ascii="Times New Roman" w:hAnsi="Times New Roman" w:cs="Times New Roman"/>
          <w:sz w:val="28"/>
        </w:rPr>
        <w:t xml:space="preserve">с ДЮЦ «Надежда». </w:t>
      </w:r>
      <w:r w:rsidR="00877FA1" w:rsidRPr="00877FA1">
        <w:rPr>
          <w:rFonts w:ascii="Times New Roman" w:hAnsi="Times New Roman" w:cs="Times New Roman"/>
          <w:sz w:val="28"/>
        </w:rPr>
        <w:t xml:space="preserve"> В лагере работают кружки:</w:t>
      </w:r>
      <w:r>
        <w:rPr>
          <w:rFonts w:ascii="Times New Roman" w:hAnsi="Times New Roman" w:cs="Times New Roman"/>
          <w:sz w:val="28"/>
        </w:rPr>
        <w:t xml:space="preserve"> «</w:t>
      </w:r>
      <w:r w:rsidR="00877FA1" w:rsidRPr="00877FA1">
        <w:rPr>
          <w:rFonts w:ascii="Times New Roman" w:hAnsi="Times New Roman" w:cs="Times New Roman"/>
          <w:sz w:val="28"/>
        </w:rPr>
        <w:t>Литературная гостиная», «</w:t>
      </w:r>
      <w:proofErr w:type="spellStart"/>
      <w:r w:rsidR="00877FA1" w:rsidRPr="00877FA1">
        <w:rPr>
          <w:rFonts w:ascii="Times New Roman" w:hAnsi="Times New Roman" w:cs="Times New Roman"/>
          <w:sz w:val="28"/>
        </w:rPr>
        <w:t>Здрайверы</w:t>
      </w:r>
      <w:proofErr w:type="spellEnd"/>
      <w:r w:rsidR="00877FA1" w:rsidRPr="00877FA1">
        <w:rPr>
          <w:rFonts w:ascii="Times New Roman" w:hAnsi="Times New Roman" w:cs="Times New Roman"/>
          <w:sz w:val="28"/>
        </w:rPr>
        <w:t>», «Золотые ручки».</w:t>
      </w:r>
    </w:p>
    <w:p w:rsidR="00877FA1" w:rsidRPr="00877FA1" w:rsidRDefault="00877FA1" w:rsidP="001B33E7">
      <w:pPr>
        <w:pStyle w:val="a3"/>
        <w:jc w:val="both"/>
        <w:rPr>
          <w:rFonts w:ascii="Times New Roman" w:hAnsi="Times New Roman" w:cs="Times New Roman"/>
          <w:sz w:val="28"/>
        </w:rPr>
      </w:pPr>
      <w:r w:rsidRPr="00877FA1">
        <w:rPr>
          <w:rFonts w:ascii="Times New Roman" w:hAnsi="Times New Roman" w:cs="Times New Roman"/>
          <w:sz w:val="28"/>
        </w:rPr>
        <w:t>Дети активно принимают участие в спортивных соревнованиях.</w:t>
      </w:r>
    </w:p>
    <w:p w:rsidR="00877FA1" w:rsidRPr="00877FA1" w:rsidRDefault="00877FA1" w:rsidP="001B33E7">
      <w:pPr>
        <w:pStyle w:val="a3"/>
        <w:jc w:val="both"/>
        <w:rPr>
          <w:rFonts w:ascii="Times New Roman" w:hAnsi="Times New Roman" w:cs="Times New Roman"/>
          <w:sz w:val="28"/>
        </w:rPr>
      </w:pPr>
      <w:r w:rsidRPr="00877FA1">
        <w:rPr>
          <w:rFonts w:ascii="Times New Roman" w:hAnsi="Times New Roman" w:cs="Times New Roman"/>
          <w:sz w:val="28"/>
        </w:rPr>
        <w:t xml:space="preserve">Открытие лагеря прошло 7 июня в парке « </w:t>
      </w:r>
      <w:proofErr w:type="spellStart"/>
      <w:r w:rsidRPr="00877FA1">
        <w:rPr>
          <w:rFonts w:ascii="Times New Roman" w:hAnsi="Times New Roman" w:cs="Times New Roman"/>
          <w:sz w:val="28"/>
        </w:rPr>
        <w:t>Быханов</w:t>
      </w:r>
      <w:proofErr w:type="spellEnd"/>
      <w:r w:rsidRPr="00877FA1">
        <w:rPr>
          <w:rFonts w:ascii="Times New Roman" w:hAnsi="Times New Roman" w:cs="Times New Roman"/>
          <w:sz w:val="28"/>
        </w:rPr>
        <w:t xml:space="preserve"> сад», где ребята показали свои таланты.</w:t>
      </w:r>
    </w:p>
    <w:p w:rsidR="00877FA1" w:rsidRPr="00877FA1" w:rsidRDefault="001B33E7" w:rsidP="003572E9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день России состоялся  праздничный</w:t>
      </w:r>
      <w:r w:rsidR="00877FA1" w:rsidRPr="00877FA1">
        <w:rPr>
          <w:rFonts w:ascii="Times New Roman" w:hAnsi="Times New Roman" w:cs="Times New Roman"/>
          <w:sz w:val="28"/>
        </w:rPr>
        <w:t xml:space="preserve"> концерт. 15 июня ребят ждет их  «Минута Славы».</w:t>
      </w:r>
    </w:p>
    <w:p w:rsidR="00877FA1" w:rsidRDefault="00877FA1" w:rsidP="001B33E7">
      <w:pPr>
        <w:pStyle w:val="a3"/>
        <w:jc w:val="both"/>
        <w:rPr>
          <w:rFonts w:ascii="Times New Roman" w:hAnsi="Times New Roman" w:cs="Times New Roman"/>
          <w:sz w:val="28"/>
        </w:rPr>
      </w:pPr>
      <w:r w:rsidRPr="00877FA1">
        <w:rPr>
          <w:rFonts w:ascii="Times New Roman" w:hAnsi="Times New Roman" w:cs="Times New Roman"/>
          <w:sz w:val="28"/>
        </w:rPr>
        <w:t>Всем желаю отличного отдыха!</w:t>
      </w:r>
    </w:p>
    <w:p w:rsidR="00877FA1" w:rsidRDefault="00877FA1" w:rsidP="00877F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82609" cy="1114425"/>
            <wp:effectExtent l="19050" t="0" r="0" b="0"/>
            <wp:docPr id="1" name="Рисунок 0" descr="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881" cy="11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85925" cy="1116621"/>
            <wp:effectExtent l="19050" t="0" r="9525" b="0"/>
            <wp:docPr id="2" name="Рисунок 1" descr="DSC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197" cy="111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81175" cy="1179706"/>
            <wp:effectExtent l="19050" t="0" r="9525" b="0"/>
            <wp:docPr id="3" name="Рисунок 2" descr="DSC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973" cy="118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FA1" w:rsidRDefault="00877FA1" w:rsidP="00877F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95450" cy="1122930"/>
            <wp:effectExtent l="19050" t="0" r="0" b="0"/>
            <wp:docPr id="4" name="Рисунок 3" descr="DSC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930" cy="11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92656" cy="1121081"/>
            <wp:effectExtent l="19050" t="0" r="2794" b="0"/>
            <wp:docPr id="5" name="Рисунок 4" descr="DSC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929" cy="112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71650" cy="1173399"/>
            <wp:effectExtent l="19050" t="0" r="0" b="0"/>
            <wp:docPr id="6" name="Рисунок 5" descr="DSC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936" cy="117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FA1" w:rsidRDefault="00877FA1" w:rsidP="00877F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38594" cy="1151506"/>
            <wp:effectExtent l="19050" t="0" r="0" b="0"/>
            <wp:docPr id="7" name="Рисунок 6" descr="DSC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255" cy="115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47744" cy="1157565"/>
            <wp:effectExtent l="19050" t="0" r="4856" b="0"/>
            <wp:docPr id="8" name="Рисунок 7" descr="DSC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026" cy="115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66875" cy="1104006"/>
            <wp:effectExtent l="19050" t="0" r="0" b="0"/>
            <wp:docPr id="9" name="Рисунок 8" descr="DSC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760" cy="11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FA1" w:rsidRDefault="00877FA1" w:rsidP="00877F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14500" cy="1135547"/>
            <wp:effectExtent l="19050" t="0" r="0" b="0"/>
            <wp:docPr id="11" name="Рисунок 10" descr="DSC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777" cy="11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11373" cy="1133475"/>
            <wp:effectExtent l="19050" t="0" r="3127" b="0"/>
            <wp:docPr id="12" name="Рисунок 11" descr="DSC_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274" cy="113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71650" cy="1173399"/>
            <wp:effectExtent l="19050" t="0" r="0" b="0"/>
            <wp:docPr id="13" name="Рисунок 12" descr="DSC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936" cy="117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FA1" w:rsidRDefault="000F1657" w:rsidP="00877F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53846" cy="1095375"/>
            <wp:effectExtent l="19050" t="0" r="3504" b="0"/>
            <wp:docPr id="14" name="Рисунок 13" descr="DSC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6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113" cy="109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14500" cy="1135547"/>
            <wp:effectExtent l="19050" t="0" r="0" b="0"/>
            <wp:docPr id="15" name="Рисунок 14" descr="DSC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4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777" cy="11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28800" cy="1211250"/>
            <wp:effectExtent l="19050" t="0" r="0" b="0"/>
            <wp:docPr id="16" name="Рисунок 15" descr="DSC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8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65" cy="121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657" w:rsidRDefault="000F1657" w:rsidP="00877FA1">
      <w:pPr>
        <w:pStyle w:val="a3"/>
        <w:rPr>
          <w:rFonts w:ascii="Times New Roman" w:hAnsi="Times New Roman" w:cs="Times New Roman"/>
          <w:sz w:val="28"/>
        </w:rPr>
      </w:pPr>
    </w:p>
    <w:p w:rsidR="000F1657" w:rsidRDefault="000F1657" w:rsidP="00877FA1">
      <w:pPr>
        <w:pStyle w:val="a3"/>
        <w:rPr>
          <w:rFonts w:ascii="Times New Roman" w:hAnsi="Times New Roman" w:cs="Times New Roman"/>
          <w:sz w:val="28"/>
        </w:rPr>
      </w:pPr>
    </w:p>
    <w:p w:rsidR="000F1657" w:rsidRDefault="000F1657" w:rsidP="00877F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96990" cy="1123950"/>
            <wp:effectExtent l="19050" t="0" r="0" b="0"/>
            <wp:docPr id="17" name="Рисунок 16" descr="DSC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264" cy="112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85925" cy="1116622"/>
            <wp:effectExtent l="19050" t="0" r="9525" b="0"/>
            <wp:docPr id="18" name="Рисунок 17" descr="DSC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4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198" cy="111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33550" cy="1148164"/>
            <wp:effectExtent l="19050" t="0" r="0" b="0"/>
            <wp:docPr id="19" name="Рисунок 18" descr="DSC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830" cy="114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657" w:rsidRDefault="000F1657" w:rsidP="00877F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28775" cy="1078769"/>
            <wp:effectExtent l="19050" t="0" r="9525" b="0"/>
            <wp:docPr id="20" name="Рисунок 19" descr="DSC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7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362" cy="108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90675" cy="1053535"/>
            <wp:effectExtent l="19050" t="0" r="9525" b="0"/>
            <wp:docPr id="21" name="Рисунок 20" descr="DSC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1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233" cy="105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95475" cy="1255413"/>
            <wp:effectExtent l="19050" t="0" r="9525" b="0"/>
            <wp:docPr id="22" name="Рисунок 21" descr="DSC_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9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781" cy="125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657" w:rsidRDefault="000F1657" w:rsidP="00877F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95450" cy="1122930"/>
            <wp:effectExtent l="19050" t="0" r="0" b="0"/>
            <wp:docPr id="23" name="Рисунок 22" descr="DSC_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8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724" cy="112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95450" cy="1122930"/>
            <wp:effectExtent l="19050" t="0" r="0" b="0"/>
            <wp:docPr id="24" name="Рисунок 23" descr="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5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724" cy="112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43075" cy="1154473"/>
            <wp:effectExtent l="19050" t="0" r="0" b="0"/>
            <wp:docPr id="25" name="Рисунок 24" descr="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5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355" cy="115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657" w:rsidRDefault="000F1657" w:rsidP="00877F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96989" cy="1123950"/>
            <wp:effectExtent l="19050" t="0" r="0" b="0"/>
            <wp:docPr id="26" name="Рисунок 25" descr="DSC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7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264" cy="112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14500" cy="1135547"/>
            <wp:effectExtent l="19050" t="0" r="0" b="0"/>
            <wp:docPr id="27" name="Рисунок 26" descr="DSC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9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776" cy="11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14500" cy="1135547"/>
            <wp:effectExtent l="19050" t="0" r="0" b="0"/>
            <wp:docPr id="30" name="Рисунок 28" descr="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7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224" cy="113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657" w:rsidRDefault="000F1657" w:rsidP="000F1657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00225" cy="1192324"/>
            <wp:effectExtent l="19050" t="0" r="9525" b="0"/>
            <wp:docPr id="31" name="Рисунок 30" descr="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9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516" cy="119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657" w:rsidRPr="00877FA1" w:rsidRDefault="000F1657" w:rsidP="00877FA1">
      <w:pPr>
        <w:pStyle w:val="a3"/>
        <w:rPr>
          <w:rFonts w:ascii="Times New Roman" w:hAnsi="Times New Roman" w:cs="Times New Roman"/>
          <w:sz w:val="28"/>
        </w:rPr>
      </w:pPr>
    </w:p>
    <w:sectPr w:rsidR="000F1657" w:rsidRPr="00877FA1" w:rsidSect="003432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7FA1"/>
    <w:rsid w:val="000F1657"/>
    <w:rsid w:val="001B33E7"/>
    <w:rsid w:val="00305763"/>
    <w:rsid w:val="003432CD"/>
    <w:rsid w:val="003572E9"/>
    <w:rsid w:val="00410855"/>
    <w:rsid w:val="00877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7FA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77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F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usr</cp:lastModifiedBy>
  <cp:revision>5</cp:revision>
  <dcterms:created xsi:type="dcterms:W3CDTF">2017-06-15T05:05:00Z</dcterms:created>
  <dcterms:modified xsi:type="dcterms:W3CDTF">2017-06-16T09:25:00Z</dcterms:modified>
</cp:coreProperties>
</file>