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3" w:rsidRDefault="008A0CFF" w:rsidP="00876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МБОУ СШ № 9 им. М.В. Водопьянова</w:t>
      </w:r>
    </w:p>
    <w:p w:rsidR="008A0CFF" w:rsidRDefault="008A0CFF" w:rsidP="00876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FF" w:rsidRDefault="008A0CFF" w:rsidP="00876C3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76C33" w:rsidTr="00876C33">
        <w:tc>
          <w:tcPr>
            <w:tcW w:w="1668" w:type="dxa"/>
          </w:tcPr>
          <w:p w:rsidR="00876C33" w:rsidRDefault="00876C33" w:rsidP="0087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03" w:type="dxa"/>
          </w:tcPr>
          <w:p w:rsidR="00876C33" w:rsidRDefault="00876C33" w:rsidP="0087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903" w:type="dxa"/>
          </w:tcPr>
          <w:p w:rsidR="00876C33" w:rsidRDefault="00876C33" w:rsidP="0087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2B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49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Торжественная линейка, посвященная Дню Знаний.</w:t>
            </w:r>
          </w:p>
          <w:p w:rsidR="00876C33" w:rsidRDefault="00876C33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Акция «Досуг»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876C33" w:rsidRDefault="00876C33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Городские соревнования по шахматам в зачет спартакиады учащихся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876C33" w:rsidRDefault="00876C33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="004D490A"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Этап областных акций «Дорога глазами детей», «Зеленый огонек»</w:t>
            </w:r>
            <w:r w:rsidR="004D49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Мероприятия по празднованию 100 – летия со дня образования ВЛКСМ.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Городская экологическая акция «Чистый город»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Всероссийский физкультурно –спортивный комплекс «Готов к труду и обороне» (участие в тестирование)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Проект «Шахматный всеобуч»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903" w:type="dxa"/>
          </w:tcPr>
          <w:p w:rsidR="00876C33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Городская экологическая акция «Чистый город»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Концерт, посвященный Дню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Мероприятия, посвященные 100- летию со дня образования ВЛКСМ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Муниципальный этап областных акций «Знание - жизнь», «Дорога глазами детей», «Зеленый огонек»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Всероссийская акция по безопасности школьников в сети 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Интернет – акция «Поздравь любимого учителя!»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Городские соревнования по баскетболу (юноши и девушки) в зачет спартакиады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конкурс детского изобразительного творчества «Как прекрасна Земля и на ней человек»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Проект «Шахматный всеобуч»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Всероссийский физкультурно –спортивный комплекс «Готов к труду и обороне» (участие в тестирование)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C505F" w:rsidRDefault="007C505F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11.Административные контрольные срезы по чтению в начальной школе.</w:t>
            </w:r>
          </w:p>
          <w:p w:rsidR="007C505F" w:rsidRDefault="007C505F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 Контроль выполнения учебных коррекционных целей в начальных классах.</w:t>
            </w:r>
          </w:p>
          <w:p w:rsidR="007C505F" w:rsidRDefault="007C505F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 Проведение осенней ярмарки.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03" w:type="dxa"/>
          </w:tcPr>
          <w:p w:rsidR="00876C33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конкурс детского изобразительного творчества «Как прекрасна Земля и на ней человек»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Конкурсная профилактическая программа «Соревнование классов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8A0CFF" w:rsidRDefault="008A0CFF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Конкурс детского и юношеского творчества «Созвездие»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Городские соревнования по волейболу (юноши и девушки) в зачет спартакиады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этап всероссийского проекта «Мини – футбол в школу»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4D490A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Фестиваль детских театральных коллективов «Театр и дети»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1D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рождения Михаила Васильевича Водопьянова 19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D490A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4D49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="004D490A"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Фестиваль родительских инициатив</w:t>
            </w:r>
            <w:r w:rsidR="004D49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1D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Матери 23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C505F" w:rsidRDefault="007C505F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проведение акции «Скажи экстремизму – НЕТ!».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Всероссийская акция «Час кода». Тематический урок по информатики.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Профилактическое мероприятие «Внимание – дети!»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Историко – патриотическая спортивна игра «Вперед, мальчишки!»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Новогодняя выставка новогодних композиций «Вместо елки - букет»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Дистанционный конкурс детских общественных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1D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Новогодний  калейдоскоп 28 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C505F" w:rsidRDefault="007C505F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Контроль выполнения рабочих программ по учебным предметам в 1 – 11 классах.</w:t>
            </w:r>
          </w:p>
          <w:p w:rsidR="007C505F" w:rsidRDefault="007C505F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Проведение Акции «Красная лента», посвященная Дню памяти людей, умерших от ВИЧ/СПИДа.</w:t>
            </w:r>
          </w:p>
          <w:p w:rsidR="007C505F" w:rsidRPr="00391D21" w:rsidRDefault="007C505F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 Проведение Дня Героев Отечества Акция «Красная гвоздика»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Городская экологическая акция «Покорми птиц зимой»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Конкурс декоративно – прикладного искусства «Аленький цветочек»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C505F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Фестиваль интернет  - ресурсов образовательной системы 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Липецка «Открытое образование»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Фестиваль детских театральных коллективов «Театр и дети»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Фестиваль родительских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Городские соревнования по плаванию  в зачет спартакиады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фестиваль детского и юношеского творчества «Жар - птица»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Фестиваль детских театральных коллективов «Театр и дети»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Фестиваль родительских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391D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391D21">
              <w:rPr>
                <w:rFonts w:ascii="Times New Roman" w:hAnsi="Times New Roman" w:cs="Times New Roman"/>
                <w:sz w:val="28"/>
                <w:szCs w:val="28"/>
              </w:rPr>
              <w:t xml:space="preserve"> Вечер встречи с выпускниками 1. 02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5DC" w:rsidRDefault="005825DC" w:rsidP="0039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Репетиционные тестирование учащихся  9,11 классов.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конкурс экологических агитбригад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Городские соревнования по легкой атлетике  в зачет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спартакиады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Фестиваль детских театральных коллективов «Театр и дети»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Фестиваль родительских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1D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Праздничный концерт «23+8»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5825DC" w:rsidRDefault="005825DC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Проведение месячника «Семья и школа».</w:t>
            </w:r>
          </w:p>
          <w:p w:rsidR="005825DC" w:rsidRDefault="005825DC" w:rsidP="00391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Проведение «Дня семьи».</w:t>
            </w:r>
          </w:p>
          <w:p w:rsidR="005825DC" w:rsidRDefault="005825DC" w:rsidP="0039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Контроль выполнения рабочих программ по учебным предметам.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Учебные сборы с учащимися 10 – х классов образовательных учреждений по разделу «Основы военной службы» учебного предмета «Основы безопасности жизнедеятельности»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Городские соревнования по мини- футболу в зачет спартакиады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Городская экологическая акция «Чистый город»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5825DC" w:rsidRDefault="005825DC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Проведение Всемирного Дня здоровья.</w:t>
            </w:r>
          </w:p>
          <w:p w:rsidR="005825DC" w:rsidRPr="00391D21" w:rsidRDefault="005825DC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Мониторинг состояния здоровья учащихся.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Экологический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«Городская легкоатлетическая эстафета, посвященная 74- й годовщине Победы в Великой Отечественной войне» , в зачет спартакиады учащихся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Праздник выпускников 9-х и 11 –х классов «Последний звонок»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День пионерской дружбы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1D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Победы</w:t>
            </w:r>
          </w:p>
        </w:tc>
      </w:tr>
      <w:tr w:rsidR="00876C33" w:rsidTr="00876C33">
        <w:tc>
          <w:tcPr>
            <w:tcW w:w="1668" w:type="dxa"/>
          </w:tcPr>
          <w:p w:rsidR="00876C33" w:rsidRDefault="00876C33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903" w:type="dxa"/>
          </w:tcPr>
          <w:p w:rsidR="00876C33" w:rsidRDefault="00391D21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Проведение праздничных мероприятий, посвященных Дню защиты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D21" w:rsidRDefault="00391D21" w:rsidP="0087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70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Городской праздник выпускников 11-х классов ОУ «Липецкие зори»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876C33" w:rsidRPr="00876C33" w:rsidRDefault="00876C33" w:rsidP="00876C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6C33" w:rsidRPr="00876C33" w:rsidSect="00FD2A6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84" w:rsidRDefault="00DF2D84" w:rsidP="00391D21">
      <w:pPr>
        <w:spacing w:after="0" w:line="240" w:lineRule="auto"/>
      </w:pPr>
      <w:r>
        <w:separator/>
      </w:r>
    </w:p>
  </w:endnote>
  <w:endnote w:type="continuationSeparator" w:id="1">
    <w:p w:rsidR="00DF2D84" w:rsidRDefault="00DF2D84" w:rsidP="0039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141"/>
      <w:docPartObj>
        <w:docPartGallery w:val="Page Numbers (Bottom of Page)"/>
        <w:docPartUnique/>
      </w:docPartObj>
    </w:sdtPr>
    <w:sdtContent>
      <w:p w:rsidR="00391D21" w:rsidRDefault="00FD2A66">
        <w:pPr>
          <w:pStyle w:val="a6"/>
          <w:jc w:val="center"/>
        </w:pPr>
        <w:fldSimple w:instr=" PAGE   \* MERGEFORMAT ">
          <w:r w:rsidR="008A0CFF">
            <w:rPr>
              <w:noProof/>
            </w:rPr>
            <w:t>1</w:t>
          </w:r>
        </w:fldSimple>
      </w:p>
    </w:sdtContent>
  </w:sdt>
  <w:p w:rsidR="00391D21" w:rsidRDefault="00391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84" w:rsidRDefault="00DF2D84" w:rsidP="00391D21">
      <w:pPr>
        <w:spacing w:after="0" w:line="240" w:lineRule="auto"/>
      </w:pPr>
      <w:r>
        <w:separator/>
      </w:r>
    </w:p>
  </w:footnote>
  <w:footnote w:type="continuationSeparator" w:id="1">
    <w:p w:rsidR="00DF2D84" w:rsidRDefault="00DF2D84" w:rsidP="0039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C33"/>
    <w:rsid w:val="00391D21"/>
    <w:rsid w:val="004D490A"/>
    <w:rsid w:val="005825DC"/>
    <w:rsid w:val="007C505F"/>
    <w:rsid w:val="00876C33"/>
    <w:rsid w:val="008A0CFF"/>
    <w:rsid w:val="00DE594D"/>
    <w:rsid w:val="00DF2D84"/>
    <w:rsid w:val="00F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D21"/>
  </w:style>
  <w:style w:type="paragraph" w:styleId="a6">
    <w:name w:val="footer"/>
    <w:basedOn w:val="a"/>
    <w:link w:val="a7"/>
    <w:uiPriority w:val="99"/>
    <w:unhideWhenUsed/>
    <w:rsid w:val="0039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2018-09-06T09:44:00Z</cp:lastPrinted>
  <dcterms:created xsi:type="dcterms:W3CDTF">2018-08-06T06:56:00Z</dcterms:created>
  <dcterms:modified xsi:type="dcterms:W3CDTF">2018-09-06T09:47:00Z</dcterms:modified>
</cp:coreProperties>
</file>