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9" w:rsidRPr="008340A5" w:rsidRDefault="001950CE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-769620</wp:posOffset>
            </wp:positionV>
            <wp:extent cx="6322060" cy="8994775"/>
            <wp:effectExtent l="1333500" t="0" r="13169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2060" cy="89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EB" w:rsidRDefault="007030EB" w:rsidP="007030EB">
      <w:pPr>
        <w:pStyle w:val="Standard"/>
        <w:jc w:val="both"/>
      </w:pPr>
      <w:bookmarkStart w:id="0" w:name="_GoBack"/>
      <w:bookmarkEnd w:id="0"/>
    </w:p>
    <w:p w:rsidR="00A60008" w:rsidRPr="00A60008" w:rsidRDefault="00A60008" w:rsidP="00A600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60008">
        <w:rPr>
          <w:rFonts w:ascii="inherit" w:eastAsia="Times New Roman" w:hAnsi="inherit" w:cs="Arial"/>
          <w:b/>
          <w:sz w:val="32"/>
          <w:szCs w:val="32"/>
          <w:bdr w:val="none" w:sz="0" w:space="0" w:color="auto" w:frame="1"/>
          <w:lang w:eastAsia="ru-RU"/>
        </w:rPr>
        <w:t>Результаты освоения курса внеурочной деятельности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материала по программе </w:t>
      </w:r>
      <w:r w:rsidR="00A60008">
        <w:rPr>
          <w:rFonts w:ascii="Times New Roman" w:hAnsi="Times New Roman" w:cs="Times New Roman"/>
          <w:sz w:val="28"/>
          <w:szCs w:val="28"/>
        </w:rPr>
        <w:t>«Будем здоровы</w:t>
      </w:r>
      <w:r w:rsidRPr="001B2C15">
        <w:rPr>
          <w:rFonts w:ascii="Times New Roman" w:hAnsi="Times New Roman" w:cs="Times New Roman"/>
          <w:sz w:val="28"/>
          <w:szCs w:val="28"/>
        </w:rPr>
        <w:t xml:space="preserve">», которые должны демонстрировать школьники по завершению </w:t>
      </w:r>
      <w:proofErr w:type="gramStart"/>
      <w:r w:rsidRPr="001B2C1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B2C15">
        <w:rPr>
          <w:rFonts w:ascii="Times New Roman" w:hAnsi="Times New Roman" w:cs="Times New Roman"/>
          <w:sz w:val="28"/>
          <w:szCs w:val="28"/>
        </w:rPr>
        <w:t xml:space="preserve">  внеурочной деятельности.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</w:t>
      </w:r>
      <w:proofErr w:type="spellStart"/>
      <w:r w:rsidRPr="001B2C15">
        <w:rPr>
          <w:rFonts w:ascii="Times New Roman" w:hAnsi="Times New Roman" w:cs="Times New Roman"/>
          <w:sz w:val="28"/>
          <w:szCs w:val="28"/>
        </w:rPr>
        <w:t>потреб¬ностей</w:t>
      </w:r>
      <w:proofErr w:type="spellEnd"/>
      <w:r w:rsidRPr="001B2C15">
        <w:rPr>
          <w:rFonts w:ascii="Times New Roman" w:hAnsi="Times New Roman" w:cs="Times New Roman"/>
          <w:sz w:val="28"/>
          <w:szCs w:val="28"/>
        </w:rPr>
        <w:t>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•   формирование ответственного отношения к учению, готовности и </w:t>
      </w:r>
      <w:proofErr w:type="gramStart"/>
      <w:r w:rsidRPr="001B2C1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B2C1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proofErr w:type="spellStart"/>
      <w:r w:rsidRPr="001B2C15">
        <w:rPr>
          <w:rFonts w:ascii="Times New Roman" w:hAnsi="Times New Roman" w:cs="Times New Roman"/>
          <w:sz w:val="28"/>
          <w:szCs w:val="28"/>
        </w:rPr>
        <w:t>предпо¬чтений</w:t>
      </w:r>
      <w:proofErr w:type="spellEnd"/>
      <w:r w:rsidRPr="001B2C15">
        <w:rPr>
          <w:rFonts w:ascii="Times New Roman" w:hAnsi="Times New Roman" w:cs="Times New Roman"/>
          <w:sz w:val="28"/>
          <w:szCs w:val="28"/>
        </w:rPr>
        <w:t>, с учётом устойчивых познавательных интересов;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lastRenderedPageBreak/>
        <w:t>• 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C1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B2C1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B2C15">
        <w:rPr>
          <w:rFonts w:ascii="Times New Roman" w:hAnsi="Times New Roman" w:cs="Times New Roman"/>
          <w:sz w:val="28"/>
          <w:szCs w:val="28"/>
        </w:rPr>
        <w:t xml:space="preserve"> характеризуют </w:t>
      </w:r>
      <w:proofErr w:type="spellStart"/>
      <w:r w:rsidRPr="001B2C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2C15">
        <w:rPr>
          <w:rFonts w:ascii="Times New Roman" w:hAnsi="Times New Roman" w:cs="Times New Roman"/>
          <w:sz w:val="28"/>
          <w:szCs w:val="28"/>
        </w:rPr>
        <w:t xml:space="preserve"> универсальных компетенций, проявляющихся в применении </w:t>
      </w:r>
      <w:proofErr w:type="spellStart"/>
      <w:r w:rsidRPr="001B2C15">
        <w:rPr>
          <w:rFonts w:ascii="Times New Roman" w:hAnsi="Times New Roman" w:cs="Times New Roman"/>
          <w:sz w:val="28"/>
          <w:szCs w:val="28"/>
        </w:rPr>
        <w:t>накоп¬ленных</w:t>
      </w:r>
      <w:proofErr w:type="spellEnd"/>
      <w:r w:rsidRPr="001B2C15">
        <w:rPr>
          <w:rFonts w:ascii="Times New Roman" w:hAnsi="Times New Roman" w:cs="Times New Roman"/>
          <w:sz w:val="28"/>
          <w:szCs w:val="28"/>
        </w:rPr>
        <w:t xml:space="preserve">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</w:t>
      </w:r>
      <w:proofErr w:type="gramStart"/>
      <w:r w:rsidRPr="001B2C15">
        <w:rPr>
          <w:rFonts w:ascii="Times New Roman" w:hAnsi="Times New Roman" w:cs="Times New Roman"/>
          <w:sz w:val="28"/>
          <w:szCs w:val="28"/>
        </w:rPr>
        <w:t>матери-ала</w:t>
      </w:r>
      <w:proofErr w:type="gramEnd"/>
      <w:r w:rsidRPr="001B2C15">
        <w:rPr>
          <w:rFonts w:ascii="Times New Roman" w:hAnsi="Times New Roman" w:cs="Times New Roman"/>
          <w:sz w:val="28"/>
          <w:szCs w:val="28"/>
        </w:rPr>
        <w:t xml:space="preserve"> других образовательных дисциплин, универсальные компетенции востребуются как в рамках образова</w:t>
      </w:r>
      <w:r w:rsidR="002A3109" w:rsidRPr="001B2C15">
        <w:rPr>
          <w:rFonts w:ascii="Times New Roman" w:hAnsi="Times New Roman" w:cs="Times New Roman"/>
          <w:sz w:val="28"/>
          <w:szCs w:val="28"/>
        </w:rPr>
        <w:t>тельного процесса (умение учить</w:t>
      </w:r>
      <w:r w:rsidRPr="001B2C15">
        <w:rPr>
          <w:rFonts w:ascii="Times New Roman" w:hAnsi="Times New Roman" w:cs="Times New Roman"/>
          <w:sz w:val="28"/>
          <w:szCs w:val="28"/>
        </w:rPr>
        <w:t xml:space="preserve">ся), так и в реальной повседневной жизнедеятельности учащихся. </w:t>
      </w:r>
      <w:proofErr w:type="spellStart"/>
      <w:r w:rsidRPr="001B2C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B2C15">
        <w:rPr>
          <w:rFonts w:ascii="Times New Roman" w:hAnsi="Times New Roman" w:cs="Times New Roman"/>
          <w:sz w:val="28"/>
          <w:szCs w:val="28"/>
        </w:rPr>
        <w:t xml:space="preserve"> результаты отражаются, прежде всего, в универсальных умениях, необходимых каждому учащемуся и каждому современному человеку. Это: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самостоятельно опред</w:t>
      </w:r>
      <w:r w:rsidR="002A3109" w:rsidRPr="001B2C15">
        <w:rPr>
          <w:rFonts w:ascii="Times New Roman" w:hAnsi="Times New Roman" w:cs="Times New Roman"/>
          <w:sz w:val="28"/>
          <w:szCs w:val="28"/>
        </w:rPr>
        <w:t>елять цели своего обучения, ста</w:t>
      </w:r>
      <w:r w:rsidRPr="001B2C15">
        <w:rPr>
          <w:rFonts w:ascii="Times New Roman" w:hAnsi="Times New Roman" w:cs="Times New Roman"/>
          <w:sz w:val="28"/>
          <w:szCs w:val="28"/>
        </w:rPr>
        <w:t>вить и формулировать для себя нов</w:t>
      </w:r>
      <w:r w:rsidR="002A3109" w:rsidRPr="001B2C15">
        <w:rPr>
          <w:rFonts w:ascii="Times New Roman" w:hAnsi="Times New Roman" w:cs="Times New Roman"/>
          <w:sz w:val="28"/>
          <w:szCs w:val="28"/>
        </w:rPr>
        <w:t>ые задачи в учёбе и познаватель</w:t>
      </w:r>
      <w:r w:rsidRPr="001B2C15">
        <w:rPr>
          <w:rFonts w:ascii="Times New Roman" w:hAnsi="Times New Roman" w:cs="Times New Roman"/>
          <w:sz w:val="28"/>
          <w:szCs w:val="28"/>
        </w:rPr>
        <w:t>ной деятельности, развивать мотивы и интересы своей познавательной деятельности;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самостоятельно планировать пути достижения целей, в том числе альтернативные, осозн</w:t>
      </w:r>
      <w:r w:rsidR="002A3109" w:rsidRPr="001B2C15">
        <w:rPr>
          <w:rFonts w:ascii="Times New Roman" w:hAnsi="Times New Roman" w:cs="Times New Roman"/>
          <w:sz w:val="28"/>
          <w:szCs w:val="28"/>
        </w:rPr>
        <w:t>анно выбирать наиболее эффектив</w:t>
      </w:r>
      <w:r w:rsidRPr="001B2C15">
        <w:rPr>
          <w:rFonts w:ascii="Times New Roman" w:hAnsi="Times New Roman" w:cs="Times New Roman"/>
          <w:sz w:val="28"/>
          <w:szCs w:val="28"/>
        </w:rPr>
        <w:t>ные способы решения учебных и познавательных задач;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соотносить свои дей</w:t>
      </w:r>
      <w:r w:rsidR="002A3109" w:rsidRPr="001B2C15">
        <w:rPr>
          <w:rFonts w:ascii="Times New Roman" w:hAnsi="Times New Roman" w:cs="Times New Roman"/>
          <w:sz w:val="28"/>
          <w:szCs w:val="28"/>
        </w:rPr>
        <w:t>ствия с планируемыми результата</w:t>
      </w:r>
      <w:r w:rsidRPr="001B2C15">
        <w:rPr>
          <w:rFonts w:ascii="Times New Roman" w:hAnsi="Times New Roman" w:cs="Times New Roman"/>
          <w:sz w:val="28"/>
          <w:szCs w:val="28"/>
        </w:rPr>
        <w:t xml:space="preserve">ми, осуществлять контроль своей </w:t>
      </w:r>
      <w:r w:rsidR="002A3109" w:rsidRPr="001B2C15">
        <w:rPr>
          <w:rFonts w:ascii="Times New Roman" w:hAnsi="Times New Roman" w:cs="Times New Roman"/>
          <w:sz w:val="28"/>
          <w:szCs w:val="28"/>
        </w:rPr>
        <w:t>деятельности в процессе достиже</w:t>
      </w:r>
      <w:r w:rsidRPr="001B2C15">
        <w:rPr>
          <w:rFonts w:ascii="Times New Roman" w:hAnsi="Times New Roman" w:cs="Times New Roman"/>
          <w:sz w:val="28"/>
          <w:szCs w:val="28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оценивать правильность выполнения учебной задачи, собственные возможности её решения;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владение основами самоконт</w:t>
      </w:r>
      <w:r w:rsidR="002A3109" w:rsidRPr="001B2C15">
        <w:rPr>
          <w:rFonts w:ascii="Times New Roman" w:hAnsi="Times New Roman" w:cs="Times New Roman"/>
          <w:sz w:val="28"/>
          <w:szCs w:val="28"/>
        </w:rPr>
        <w:t>роля, самооценки, принятия реше</w:t>
      </w:r>
      <w:r w:rsidRPr="001B2C15">
        <w:rPr>
          <w:rFonts w:ascii="Times New Roman" w:hAnsi="Times New Roman" w:cs="Times New Roman"/>
          <w:sz w:val="28"/>
          <w:szCs w:val="28"/>
        </w:rPr>
        <w:t>ний и осуществления осознанного выбора в учебной и познавательной деятельности;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lastRenderedPageBreak/>
        <w:t xml:space="preserve">•   умение создавать, применять </w:t>
      </w:r>
      <w:r w:rsidR="002A3109" w:rsidRPr="001B2C15">
        <w:rPr>
          <w:rFonts w:ascii="Times New Roman" w:hAnsi="Times New Roman" w:cs="Times New Roman"/>
          <w:sz w:val="28"/>
          <w:szCs w:val="28"/>
        </w:rPr>
        <w:t>и преобразовывать знаки и симво</w:t>
      </w:r>
      <w:r w:rsidRPr="001B2C15">
        <w:rPr>
          <w:rFonts w:ascii="Times New Roman" w:hAnsi="Times New Roman" w:cs="Times New Roman"/>
          <w:sz w:val="28"/>
          <w:szCs w:val="28"/>
        </w:rPr>
        <w:t>лы, модели и схемы для решения учебных и познавательных задач;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умение организовывать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</w:t>
      </w:r>
      <w:r w:rsidR="002A3109" w:rsidRPr="001B2C15">
        <w:rPr>
          <w:rFonts w:ascii="Times New Roman" w:hAnsi="Times New Roman" w:cs="Times New Roman"/>
          <w:sz w:val="28"/>
          <w:szCs w:val="28"/>
        </w:rPr>
        <w:t>ти</w:t>
      </w:r>
      <w:r w:rsidRPr="001B2C15">
        <w:rPr>
          <w:rFonts w:ascii="Times New Roman" w:hAnsi="Times New Roman" w:cs="Times New Roman"/>
          <w:sz w:val="28"/>
          <w:szCs w:val="28"/>
        </w:rPr>
        <w:t>ровать и отстаивать своё мнение;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формирование и развитие ко</w:t>
      </w:r>
      <w:r w:rsidR="002A3109" w:rsidRPr="001B2C15">
        <w:rPr>
          <w:rFonts w:ascii="Times New Roman" w:hAnsi="Times New Roman" w:cs="Times New Roman"/>
          <w:sz w:val="28"/>
          <w:szCs w:val="28"/>
        </w:rPr>
        <w:t>мпетентности в области использо</w:t>
      </w:r>
      <w:r w:rsidRPr="001B2C15">
        <w:rPr>
          <w:rFonts w:ascii="Times New Roman" w:hAnsi="Times New Roman" w:cs="Times New Roman"/>
          <w:sz w:val="28"/>
          <w:szCs w:val="28"/>
        </w:rPr>
        <w:t>вания информационно-коммуникационных технологий (далее ИКТ-компетенции);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формирование и развитие экологического мышления, умение применять его в познавательной, к</w:t>
      </w:r>
      <w:r w:rsidR="002A3109" w:rsidRPr="001B2C15">
        <w:rPr>
          <w:rFonts w:ascii="Times New Roman" w:hAnsi="Times New Roman" w:cs="Times New Roman"/>
          <w:sz w:val="28"/>
          <w:szCs w:val="28"/>
        </w:rPr>
        <w:t>оммуникативной, социальной прак</w:t>
      </w:r>
      <w:r w:rsidRPr="001B2C15">
        <w:rPr>
          <w:rFonts w:ascii="Times New Roman" w:hAnsi="Times New Roman" w:cs="Times New Roman"/>
          <w:sz w:val="28"/>
          <w:szCs w:val="28"/>
        </w:rPr>
        <w:t>тике и профессиональной ориентации.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Предметные результаты харак</w:t>
      </w:r>
      <w:r w:rsidR="002A3109" w:rsidRPr="001B2C15">
        <w:rPr>
          <w:rFonts w:ascii="Times New Roman" w:hAnsi="Times New Roman" w:cs="Times New Roman"/>
          <w:sz w:val="28"/>
          <w:szCs w:val="28"/>
        </w:rPr>
        <w:t>теризуют опыт учащихся в творче</w:t>
      </w:r>
      <w:r w:rsidRPr="001B2C15">
        <w:rPr>
          <w:rFonts w:ascii="Times New Roman" w:hAnsi="Times New Roman" w:cs="Times New Roman"/>
          <w:sz w:val="28"/>
          <w:szCs w:val="28"/>
        </w:rPr>
        <w:t>ской двигательной деятельности, к</w:t>
      </w:r>
      <w:r w:rsidR="002A3109" w:rsidRPr="001B2C15">
        <w:rPr>
          <w:rFonts w:ascii="Times New Roman" w:hAnsi="Times New Roman" w:cs="Times New Roman"/>
          <w:sz w:val="28"/>
          <w:szCs w:val="28"/>
        </w:rPr>
        <w:t>оторый приобретается и закрепля</w:t>
      </w:r>
      <w:r w:rsidRPr="001B2C15">
        <w:rPr>
          <w:rFonts w:ascii="Times New Roman" w:hAnsi="Times New Roman" w:cs="Times New Roman"/>
          <w:sz w:val="28"/>
          <w:szCs w:val="28"/>
        </w:rPr>
        <w:t>ется в процессе освоения учебного предмета «Физическая культура».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Приобретаемый опыт проявляется в знаниях и способах двигательной деятельности, умениях творчески </w:t>
      </w:r>
      <w:r w:rsidR="002A3109" w:rsidRPr="001B2C15">
        <w:rPr>
          <w:rFonts w:ascii="Times New Roman" w:hAnsi="Times New Roman" w:cs="Times New Roman"/>
          <w:sz w:val="28"/>
          <w:szCs w:val="28"/>
        </w:rPr>
        <w:t>их применять при решении практи</w:t>
      </w:r>
      <w:r w:rsidRPr="001B2C15">
        <w:rPr>
          <w:rFonts w:ascii="Times New Roman" w:hAnsi="Times New Roman" w:cs="Times New Roman"/>
          <w:sz w:val="28"/>
          <w:szCs w:val="28"/>
        </w:rPr>
        <w:t>ческих задач, связанных с организа</w:t>
      </w:r>
      <w:r w:rsidR="002A3109" w:rsidRPr="001B2C15">
        <w:rPr>
          <w:rFonts w:ascii="Times New Roman" w:hAnsi="Times New Roman" w:cs="Times New Roman"/>
          <w:sz w:val="28"/>
          <w:szCs w:val="28"/>
        </w:rPr>
        <w:t>цией и проведением самостоятель</w:t>
      </w:r>
      <w:r w:rsidRPr="001B2C15">
        <w:rPr>
          <w:rFonts w:ascii="Times New Roman" w:hAnsi="Times New Roman" w:cs="Times New Roman"/>
          <w:sz w:val="28"/>
          <w:szCs w:val="28"/>
        </w:rPr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   понимание роли и значени</w:t>
      </w:r>
      <w:r w:rsidR="002A3109" w:rsidRPr="001B2C15">
        <w:rPr>
          <w:rFonts w:ascii="Times New Roman" w:hAnsi="Times New Roman" w:cs="Times New Roman"/>
          <w:sz w:val="28"/>
          <w:szCs w:val="28"/>
        </w:rPr>
        <w:t>я физической культуры в формиро</w:t>
      </w:r>
      <w:r w:rsidRPr="001B2C15">
        <w:rPr>
          <w:rFonts w:ascii="Times New Roman" w:hAnsi="Times New Roman" w:cs="Times New Roman"/>
          <w:sz w:val="28"/>
          <w:szCs w:val="28"/>
        </w:rPr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•   овладение системой знаний о физическом совершенствовании человека, создание основы для </w:t>
      </w:r>
      <w:r w:rsidR="002A3109" w:rsidRPr="001B2C15">
        <w:rPr>
          <w:rFonts w:ascii="Times New Roman" w:hAnsi="Times New Roman" w:cs="Times New Roman"/>
          <w:sz w:val="28"/>
          <w:szCs w:val="28"/>
        </w:rPr>
        <w:t>формирования интереса к расшире</w:t>
      </w:r>
      <w:r w:rsidRPr="001B2C15">
        <w:rPr>
          <w:rFonts w:ascii="Times New Roman" w:hAnsi="Times New Roman" w:cs="Times New Roman"/>
          <w:sz w:val="28"/>
          <w:szCs w:val="28"/>
        </w:rPr>
        <w:t>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lastRenderedPageBreak/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расширение опыта организации и мониторинга физического развития   и   физической  подготовленности;  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</w:t>
      </w:r>
      <w:r w:rsidR="002A3109" w:rsidRPr="001B2C15">
        <w:rPr>
          <w:rFonts w:ascii="Times New Roman" w:hAnsi="Times New Roman" w:cs="Times New Roman"/>
          <w:sz w:val="28"/>
          <w:szCs w:val="28"/>
        </w:rPr>
        <w:t>тных физических нагрузок и функ</w:t>
      </w:r>
      <w:r w:rsidRPr="001B2C15">
        <w:rPr>
          <w:rFonts w:ascii="Times New Roman" w:hAnsi="Times New Roman" w:cs="Times New Roman"/>
          <w:sz w:val="28"/>
          <w:szCs w:val="28"/>
        </w:rPr>
        <w:t>циональных проб, определять индивидуальные режимы физической нагрузки, контролировать направленность её воздействия на организм во время  самостоятельных занятий физическими упражнениями с разной целевой ориентацией;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        Учащиеся принимают активное участия в школьной спортивной спартакиаде, демонстрируя свои знания, умение  и навыки, а так же в городских спортивных мероприятиях.     Школьники награждаются почетными грамотами, вымпелами, кубками. </w:t>
      </w: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C15">
        <w:rPr>
          <w:rFonts w:ascii="Times New Roman" w:hAnsi="Times New Roman" w:cs="Times New Roman"/>
          <w:sz w:val="28"/>
          <w:szCs w:val="28"/>
        </w:rPr>
        <w:t xml:space="preserve">        Все достижения собирается в "портфолио" каждого учащегося.   </w:t>
      </w:r>
    </w:p>
    <w:p w:rsidR="00A60008" w:rsidRDefault="00A60008" w:rsidP="00A60008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A60008" w:rsidRDefault="00A60008" w:rsidP="00A60008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A60008" w:rsidRPr="00A60008" w:rsidRDefault="00A60008" w:rsidP="00A60008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  <w:r w:rsidRPr="00A600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2.  </w:t>
      </w:r>
      <w:r w:rsidRPr="00A6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 С УКАЗАНИЕМ</w:t>
      </w:r>
      <w:r w:rsidRPr="00A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 ОГРАНИЗАЦИИ И ВИДОВ ДЕЯТЕЛЬНОСТИ</w:t>
      </w: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981"/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841"/>
        <w:gridCol w:w="1940"/>
      </w:tblGrid>
      <w:tr w:rsidR="00BF3CE5" w:rsidRPr="001B2C15" w:rsidTr="00564CB7">
        <w:trPr>
          <w:trHeight w:val="225"/>
        </w:trPr>
        <w:tc>
          <w:tcPr>
            <w:tcW w:w="1308" w:type="dxa"/>
            <w:vMerge w:val="restart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41" w:type="dxa"/>
            <w:vMerge w:val="restart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F3CE5" w:rsidRPr="001B2C15" w:rsidTr="00564CB7">
        <w:trPr>
          <w:trHeight w:val="83"/>
        </w:trPr>
        <w:tc>
          <w:tcPr>
            <w:tcW w:w="1308" w:type="dxa"/>
            <w:vMerge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vMerge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 в России.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на занятиях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спортивном зале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площадкепо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видам спорта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развития легкой атлетики в РФ.</w:t>
            </w:r>
            <w:r w:rsidRPr="001B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техники видов легкой атлетики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Инвентарь, оборудование мест.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</w:t>
            </w:r>
          </w:p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F3CE5" w:rsidRPr="001B2C15" w:rsidTr="00564CB7">
        <w:trPr>
          <w:trHeight w:val="289"/>
        </w:trPr>
        <w:tc>
          <w:tcPr>
            <w:tcW w:w="1308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F3CE5" w:rsidRPr="001B2C15" w:rsidRDefault="00BF3CE5" w:rsidP="00BF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19" w:rsidRPr="001B2C15" w:rsidRDefault="00D22E19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P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P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P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0EB" w:rsidRPr="001B2C15" w:rsidRDefault="007030EB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P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15" w:rsidRPr="001B2C15" w:rsidRDefault="001B2C15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13"/>
        <w:tblW w:w="14567" w:type="dxa"/>
        <w:tblLayout w:type="fixed"/>
        <w:tblLook w:val="0000" w:firstRow="0" w:lastRow="0" w:firstColumn="0" w:lastColumn="0" w:noHBand="0" w:noVBand="0"/>
      </w:tblPr>
      <w:tblGrid>
        <w:gridCol w:w="568"/>
        <w:gridCol w:w="2942"/>
        <w:gridCol w:w="993"/>
        <w:gridCol w:w="10064"/>
      </w:tblGrid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Описание примерного содержания занятий</w:t>
            </w:r>
          </w:p>
        </w:tc>
      </w:tr>
      <w:tr w:rsidR="00BF3CE5" w:rsidRPr="001B2C15" w:rsidTr="006F1CBF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Теоретическая подготовка учащихся</w:t>
            </w: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 в России.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о  физической  культуре  и спорте. Формы физической культуры. Значение физической культуры для подготовки к  трудовой  деятельности. Влияние спорта на укрепление здоровья.</w:t>
            </w: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занятиях легкой атлетики.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Возможные травмы и их предупреждения.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развития легкой атлетики в РФ.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возникновение легкоатлетических упражнений. Характеристика легкоатлетического спорта в целом и отдельных видов ходьбы и бега как  естественных способов передвижения человека. Легкая атлетика как наиболее доступный для любого возраста вид спорта, имеющий прикладное значение.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общее понятие о технике и её роль в различных видах легкой атлетики. Значение и роль систематического совершенствования технического мастерства для достижения успеха в занятиях легкой атлетикой. Краткий  разбор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Инвентарь, оборудование мест.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местами занятий по отдельным видам  легкой  атлетики. Оборудование  и  инвентарь, одежда  и  обувь для занятий и соревнований,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пользования спортивным инвентарем. Практические занятия. Самостоятельная подготовка спортивной одежды, обуви, инвентаря и мест к занятиям отдельными видами легкой атлетики.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3CE5" w:rsidRPr="001B2C15" w:rsidTr="006F1CBF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Физическая подготовленность и двигательная способность учащихся</w:t>
            </w: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14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о строе и командах; строевые упражнения на месте и в движении;  переход на бег и с бега на шаг; ходьба в переменном темпе и с различными движениями рук; бег с изменением направления; общеразвивающие упражнения на месте и в движении, в положении стоя, лежа и сидя, без предметов и с предметами.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развитие гибкости и подвижности в суставах, на  формирование  правильной осанки, развитие выносливости, ловкости, на расслабление мышц рук, ног, туловища.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из  других  видов спорта.  Акробатика</w:t>
            </w:r>
            <w:r w:rsidRPr="001B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кувырки вперед и назад; перекатывание; стойка на лопатках; "мостик", стойка на  голове  и руках; из стойки на голове и руках переход на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"шпагат"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Эстафеты встречные и по кругу, в том числе с преодолением  препятствий: "Перестрелка", "Удочка", "Мяч капитану", "Лапта", "Пионербол", "Третий лишний", "Не давай мяч водящему".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Баскетбол. Ведение мяча, ведение с изменением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вления; ловля двумя руками мяча,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летящего навстречу и сбоку на уровне груди; передача мяча двумя  руками  от  груди  после  ловли  на месте, после ловли с остановкой, после поворота на месте. Перемещения  в  стойке  защитника  вперед, в стороны и назад; умение держать игрока с мячом и без мяча. Тактика нападения, выбор места и умение открыться  для  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Футбол. Удары по  мячу  ногой  (левой  и правой) на месте и в движении,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удары после остановки; ведение мяча, остановка мяча; простейшие навыки командной  борьбы.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Лыжи. Подъемы и спуски с гор; одновременный и попеременный 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двухшажных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гимнастических снарядах и со  снарядами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(перекладина,  конь, канат,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тенка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палка, скакалка и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висах и упорах, подтягивания,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лазанья, сгибание  и  разгибания рук, поднимание    согнутых ног, размахивания, соскоки, перевороты, подъемы; простейшие комбинации;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напрыгивания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снаряды с различными движениями ног и рук. Упражнения с гимнастической палкой, скакалкой, скамейкой.</w:t>
            </w: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B2C1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before="140"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специальные упражнения  для  развития  физических каче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именительно к выполнению избранного вида легкой атлетики, а также для обуче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 технике  и тактике и совершенствовании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силы  отдельных  групп мышц, подвижности тех или иных суставов, быстроту движений, скорость  двигательной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3CE5" w:rsidRPr="001B2C15" w:rsidTr="006F1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E5" w:rsidRPr="001B2C15" w:rsidRDefault="00BF3CE5" w:rsidP="006F1CB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CE5" w:rsidRPr="001B2C15" w:rsidRDefault="00BF3CE5" w:rsidP="00B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B7" w:rsidRPr="001B2C15" w:rsidRDefault="00564CB7" w:rsidP="00834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08" w:rsidRDefault="00A60008" w:rsidP="00A60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B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F3CE5" w:rsidRDefault="00BF3CE5" w:rsidP="00A60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E5" w:rsidRDefault="00BF3CE5" w:rsidP="00A60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E5" w:rsidRPr="001B2C15" w:rsidRDefault="00BF3CE5" w:rsidP="00BF3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Тематическое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11481"/>
        <w:gridCol w:w="921"/>
        <w:gridCol w:w="922"/>
      </w:tblGrid>
      <w:tr w:rsidR="00BF3CE5" w:rsidRPr="001B2C15" w:rsidTr="006F1CBF">
        <w:trPr>
          <w:trHeight w:val="360"/>
        </w:trPr>
        <w:tc>
          <w:tcPr>
            <w:tcW w:w="576" w:type="dxa"/>
            <w:vMerge w:val="restart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092" w:type="dxa"/>
            <w:vMerge w:val="restart"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1481" w:type="dxa"/>
            <w:vMerge w:val="restart"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1B2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rPr>
          <w:trHeight w:val="338"/>
        </w:trPr>
        <w:tc>
          <w:tcPr>
            <w:tcW w:w="576" w:type="dxa"/>
            <w:vMerge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vMerge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  <w:vMerge/>
          </w:tcPr>
          <w:p w:rsidR="00BF3CE5" w:rsidRPr="001B2C15" w:rsidRDefault="00BF3CE5" w:rsidP="006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 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бег по дистанции40-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специальные беговые упражнения.  ОРУ. Эстафеты. Развитие скоростных качеств. </w:t>
            </w:r>
            <w:r w:rsidRPr="0018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 правила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Возможные травмы и их предупреждения.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"Перестрелка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 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финиширование, специальные беговые упражнения.  ОРУ. Эстафеты. Развитие скоростных качеств. Старты из различных положений. </w:t>
            </w:r>
            <w:r w:rsidRPr="0018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 понятие о  физической  культуре  и спорте. Формы физической культуры. Значение физической культуры для подготовки к  трудовой  деятельности. Влияние спорта на укрепление здоровья.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"Удочка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 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результат.  Специальные беговые упражнения.  ОРУ. Эстафеты. Развитие скоростных качеств. </w:t>
            </w:r>
            <w:r w:rsidRPr="0018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 возникновение легкоатлетических упражнений. Характеристика легкоатлетического спорта в целом и отдельных видов ходьбы и бега как  естественных способов передвижения человека.</w:t>
            </w:r>
            <w:proofErr w:type="gramStart"/>
            <w:r w:rsidRPr="0018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FC1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Подвижная игра  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7-9 шагов. Специальные беговые упражнения. Развитие скоростно-силовых качеств. </w:t>
            </w:r>
            <w:r w:rsidRPr="0018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как наиболее доступный для любого возраста вид спорта, имеющий прикладное значение.</w:t>
            </w:r>
            <w:proofErr w:type="gramStart"/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игра "Мяч капитану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равномерном темпе 10-15 минут.  Подвижные игры «Невод», «Круговая эстафета». Развитие выносливости.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игра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"Третий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ишний".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 </w:t>
            </w: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баскетбола.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передвижения игрока. Ведение мяча в высокой стойке. Передача  мяча двумя руками от груди в движении. Сочетание приемов ведения, передачи, броска. Игра в мини-б/б. Развитие координационных способностей.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ТБ при игре в баскетбол.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передвижения игрока. Ведение мяча в высокой стойке. Остановка двумя шагами. Повороты без мяча и с мячом. Передача  одной рукой от плеча на месте. Сочетание приемов ловля, передача, ведение, бросок. Игра в мини-б/б. Развитие координационных способностей.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игры в баскетбол.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"Пионербол"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 передвижения игрока. Ведение мяча в низкой стойке. Остановка прыжком. Передача  мяча одной рукой от плеча в движении. Сочетание приемов ловля, передача, ведение, бросок. Игра в мини-б/б. Развитие координационных способностей.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"Третий</w:t>
            </w:r>
            <w:proofErr w:type="spell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ишний"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передвижения игрока. Ведение мяча с разной высотой отскока. Бросок мяча одной рукой от плеча с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местапосле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ловли. Передача  мяча двумя руками от груди в парах с пассивным сопротивлением. Игра 2*1; 3*1. Развитие координационных способностей.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Терминология баскетбола.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История баскетбола.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 передвижения игрока. Ведение мяча с изменением скорости. Бросок мяча одной рукой от плеча в движении. Передача  одной рукой от плеча  в парах на месте и в движении. Игра 3*2; 3*3. Развитие координационных способностей.</w:t>
            </w:r>
            <w:proofErr w:type="gramStart"/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игра "Удочка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 передвижения игрока. Ведение мяча с изменением скорости. Бросок мяча одной рукой от плеча в движении. Передача  одной рукой от плеча  в парах на месте и в движении. Игра 3*2; 3*3. Развитие координационных способностей.</w:t>
            </w:r>
            <w:proofErr w:type="gramStart"/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"Третий лишний", 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 гимнастика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Кувырок вперед, назад, стойка на лопатках- выполнение комбинации. 2 кувырка вперед слитно. ОРУ с мячом.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на  голове  и руках;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координационных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нструктаж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технике безопасности на занятиях по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гимнастике.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</w:t>
            </w:r>
            <w:proofErr w:type="spellEnd"/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кувырка вперед слитно. « Мост» из 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(с помощью). ОРУ с набивным мячом. Лазание по канату в два приема. Развитие координационных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1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</w:t>
            </w:r>
            <w:proofErr w:type="spellEnd"/>
            <w:r w:rsidRPr="0051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сохранения и поддержания правильной осанки с предметом на голове.</w:t>
            </w:r>
            <w:r w:rsidRPr="00516FFD">
              <w:t xml:space="preserve"> </w:t>
            </w:r>
            <w:r>
              <w:t xml:space="preserve">Подвижная игра </w:t>
            </w:r>
            <w:r w:rsidRPr="00FC1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51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двух кувырков  вперед слитно. ОРУ с предметами. Лазание по гимнастической стенке. Развитие координационных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  <w:r w:rsidRPr="00516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Исторя</w:t>
            </w:r>
            <w:proofErr w:type="spellEnd"/>
            <w:r w:rsidRPr="00516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16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гимнастики.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соревнований по гимнастике.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гимнастика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страховки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рыжок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 (козел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110 см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ОРУ в движении. Эстафеты. Упражнения на гимнастической скамейке. ОРУ без предметов. Развитие скоростно-силовых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выполнения ФУ.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ноги врозь (козел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B2C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110 см</w:t>
              </w:r>
            </w:smartTag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ОРУ с обручем. Эстафеты. Броски набивного мяча. Прыжки со скакалкой.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Лазанье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имнастическая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полоса препятствий. Развитие скоростно-силовых способностей.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уроках гимнастики. Строевой шаг, размыкание и смыкание на месте. Подъем переворотом в упор. ОРУ в парах. Сед «ноги врозь», соскок махом назад; соскок поворотом - М; Наскок прыжком в упор на нижнюю жердь; соскок с поворотом; размахивание изгибами;  вис лежа, вис присе</w:t>
            </w:r>
            <w:proofErr w:type="gram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 Эстафеты. Развитие силовых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способностей.Техника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ФУ.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лыжного спорта. Инструктаж по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ТБ.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подбора лыжного инвентаря. Одежда, обувь, лыжный инвентарь.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"Третий лишний", 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ПМП при травмах и обморожениях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Попеременный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ход, одновременный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ход, поворот переступанием в движении. Передвижение на лыжах 600-800м.  Развитие общей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"Перестрелка".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Подъем «елочкой». Торможение «упором». Передвижение на лыжах 20-25 минут в равномерном темпе. Развитие общей выносливости.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занятий лыжным спортом для поддержания работоспособности.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 "Пионербол".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Подъем «елочкой». Торможение «упором». </w:t>
            </w:r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«упором».</w:t>
            </w:r>
            <w:r>
              <w:t xml:space="preserve"> </w:t>
            </w:r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«елочкой». 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20-25минут в равномерном темпе. Развитие общей выносливости. </w:t>
            </w:r>
            <w:r w:rsidRPr="001B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 и спорт в РФ на современном этапе.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 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1B2C15" w:rsidTr="006F1CBF">
        <w:tc>
          <w:tcPr>
            <w:tcW w:w="576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92" w:type="dxa"/>
          </w:tcPr>
          <w:p w:rsidR="00BF3CE5" w:rsidRPr="001B2C15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1B2C15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Подъем «елочкой». Поворот «упором». Передвижение на лыжах 20-25минут в равномерном темпе. Развитие общей выносливости. Виды лыжного 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Pr="001B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22" w:type="dxa"/>
            <w:shd w:val="clear" w:color="auto" w:fill="auto"/>
          </w:tcPr>
          <w:p w:rsidR="00BF3CE5" w:rsidRPr="001B2C1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rPr>
          <w:trHeight w:val="1386"/>
        </w:trPr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Одновременный </w:t>
            </w:r>
            <w:proofErr w:type="spellStart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Поворот «упором». Подъем способом «елочка». «Эстафета с передачей палок» Развитие общей выносливости.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11481" w:type="dxa"/>
          </w:tcPr>
          <w:p w:rsidR="00BF3CE5" w:rsidRPr="00BB763B" w:rsidRDefault="00BF3CE5" w:rsidP="006F1CB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из освоенных элементов техни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ки   передвижений   (перемещения   в стойке, остановка, поворот, ускорение). </w:t>
            </w:r>
          </w:p>
          <w:p w:rsidR="00BF3CE5" w:rsidRPr="00BB763B" w:rsidRDefault="00BF3CE5" w:rsidP="006F1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Перехват мяча. 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двух игроков «Отдай мяч и выйди».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5:0. Развитие координационных способностей.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"Мяч капитану".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из освоенных элементов техни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ки   передвижений   (перемещения   в стойке, остановка, поворот, ускорение). 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Вырывание и выбивание мяча. </w:t>
            </w:r>
            <w:r w:rsidRPr="00B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двух игроков «Отдай мяч и выйди».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через заслон. Развитие координационных способностей.</w:t>
            </w:r>
            <w:r>
              <w:t xml:space="preserve"> </w:t>
            </w:r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 мяча в тройках в движении со сменой места.</w:t>
            </w:r>
            <w:r>
              <w:t xml:space="preserve"> </w:t>
            </w:r>
            <w:r w:rsidRPr="00FC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 "Перестрел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ка".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 передвижения игрока. Ведение мяча с пассивным сопротивлением защитника.  Перехват мяча. Бросок мяча одной рукой от плеча после остановки.  Передача  мяча в тройках в движении со сменой места. Позиционное нападение через заслон. Развитие координационных способностей.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 "Удочка".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 передвижения игрока. Ведение мяча с пассивным сопротивлением защитника.  Перехват мяча. Бросок мяча одной рукой от плеча после остановки.  Передача  мяча в тройках в движении со сменой места. Позиционное нападение через заслон. Развитие координационных способностей. Подвижная игра  "Удочка".</w:t>
            </w:r>
          </w:p>
        </w:tc>
        <w:tc>
          <w:tcPr>
            <w:tcW w:w="921" w:type="dxa"/>
            <w:shd w:val="clear" w:color="auto" w:fill="auto"/>
          </w:tcPr>
          <w:p w:rsidR="00BF3CE5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 </w:t>
            </w: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История </w:t>
            </w:r>
            <w:proofErr w:type="spellStart"/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волейбола</w:t>
            </w:r>
            <w:proofErr w:type="gramStart"/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тойки</w:t>
            </w:r>
            <w:proofErr w:type="spellEnd"/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передвижения игрока. Передача мяча сверху двумя руками в парах и над собой. Прием мяча снизу двумя руками в парах. Эстафеты. Игра по упрощенным 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правилам.</w:t>
            </w:r>
            <w:r>
              <w:t xml:space="preserve"> </w:t>
            </w:r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 мяча.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безопасности.</w:t>
            </w:r>
            <w:r>
              <w:t xml:space="preserve"> </w:t>
            </w:r>
            <w:r w:rsidRPr="00565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ее значение в формировании ЗОЖ.</w:t>
            </w:r>
            <w:r>
              <w:t xml:space="preserve"> </w:t>
            </w:r>
            <w:r w:rsidRPr="0051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"Не давай мяч водящему".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3.04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передвижения игрока. Передача мяча сверху двумя руками в парах в одной зоне и через зону,  над собой.</w:t>
            </w:r>
            <w:r>
              <w:t xml:space="preserve"> </w:t>
            </w:r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двумя руками в парах и тройках через зону, через сетку</w:t>
            </w:r>
            <w:proofErr w:type="gramStart"/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6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мяча снизу двумя руками в парах через зону. Эстафеты. Нижняя прямая подача мяча.  Игра по упрощенным правилам. </w:t>
            </w:r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Адаптивная ФК.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и передвижения игрока. Передача мяча сверху двумя руками в парах, тройках через зону и в зоне, через сетку.  Прием мяча снизу двумя руками в парах в зоне и через зону. Эстафеты. Нижняя прямая подача мяча.  Игра по упрощенным правилам. </w:t>
            </w:r>
            <w:r w:rsidRPr="00BB7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приемы игры в волейбол.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и передвижения игрока. Передача мяча сверху двумя руками после перемещения вперед. Прием мяча снизу двумя руками в парах в зоне и через зону. Эстафеты. Нижняя прямая подача мяча.  Прямой нападающий удар после подбрасывания мяча партнером. Игра по упрощенным правилам. 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before="240" w:after="60" w:line="276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высоту с 3-5 шагов разбега способом «перешагивание». Переход через планку. Бег с ускорением. Прыжки и </w:t>
            </w:r>
            <w:proofErr w:type="spellStart"/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B1A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before="240" w:after="60" w:line="276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высоту с 3-5 шагов разбега способом «перешагивание». Приземление. Эстафеты. </w:t>
            </w:r>
            <w:proofErr w:type="spellStart"/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>. Тест- бег 30м.</w:t>
            </w:r>
            <w:r>
              <w:t xml:space="preserve"> </w:t>
            </w:r>
            <w:r w:rsidRPr="0056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Круговая тренировка. </w:t>
            </w: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1A2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Вредные привычки.</w:t>
            </w:r>
            <w:r>
              <w:t xml:space="preserve"> </w:t>
            </w:r>
            <w:r w:rsidRPr="005652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before="240" w:after="60" w:line="276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высоту с 3-5 шагов разбега способом «перешагивание». </w:t>
            </w:r>
            <w:r w:rsidRPr="00EB1A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соревнований.</w:t>
            </w:r>
            <w:r w:rsidRPr="00BB763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>Минутный бег. Тест- прыжок в длину с места.</w:t>
            </w:r>
            <w:r>
              <w:t xml:space="preserve"> Футбол :</w:t>
            </w:r>
            <w:r w:rsidRPr="005652ED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остановка мяча;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CE5" w:rsidRPr="00BB763B" w:rsidTr="006F1CBF">
        <w:tc>
          <w:tcPr>
            <w:tcW w:w="576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92" w:type="dxa"/>
          </w:tcPr>
          <w:p w:rsidR="00BF3CE5" w:rsidRPr="00BB763B" w:rsidRDefault="00BF3CE5" w:rsidP="006F1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BF3CE5" w:rsidRPr="00BB763B" w:rsidRDefault="00BF3CE5" w:rsidP="006F1CBF">
            <w:pPr>
              <w:spacing w:before="240" w:after="60" w:line="276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теннисного мяча с 4-5 шагов на дальность. </w:t>
            </w:r>
            <w:r w:rsidRPr="00BB76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Метание теннисного мяча на заданное расстояние.</w:t>
            </w: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B763B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ОРУ. Развитие скоростно-силовых качеств. </w:t>
            </w:r>
            <w:r w:rsidRPr="00EB1A2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Правила соревнований в метании мяча.</w:t>
            </w:r>
            <w:r w:rsidRPr="00BB763B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proofErr w:type="gramStart"/>
            <w:r w:rsidRPr="00BB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Футбол:</w:t>
            </w:r>
            <w:r w:rsidRPr="0056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мяча, остановка мяча; простейшие навыки командной  борьбы.</w:t>
            </w:r>
          </w:p>
        </w:tc>
        <w:tc>
          <w:tcPr>
            <w:tcW w:w="921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22" w:type="dxa"/>
            <w:shd w:val="clear" w:color="auto" w:fill="auto"/>
          </w:tcPr>
          <w:p w:rsidR="00BF3CE5" w:rsidRPr="00BB763B" w:rsidRDefault="00BF3CE5" w:rsidP="006F1CBF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CE5" w:rsidRPr="00BB763B" w:rsidRDefault="00BF3CE5" w:rsidP="00B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CE5" w:rsidRDefault="00BF3CE5" w:rsidP="00A60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3CE5" w:rsidSect="00564CB7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4F" w:rsidRDefault="004F4B4F">
      <w:pPr>
        <w:spacing w:after="0" w:line="240" w:lineRule="auto"/>
      </w:pPr>
      <w:r>
        <w:separator/>
      </w:r>
    </w:p>
  </w:endnote>
  <w:endnote w:type="continuationSeparator" w:id="0">
    <w:p w:rsidR="004F4B4F" w:rsidRDefault="004F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7" w:rsidRDefault="00564C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4F" w:rsidRDefault="004F4B4F">
      <w:pPr>
        <w:spacing w:after="0" w:line="240" w:lineRule="auto"/>
      </w:pPr>
      <w:r>
        <w:separator/>
      </w:r>
    </w:p>
  </w:footnote>
  <w:footnote w:type="continuationSeparator" w:id="0">
    <w:p w:rsidR="004F4B4F" w:rsidRDefault="004F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7" w:rsidRDefault="00564C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E3D"/>
    <w:multiLevelType w:val="hybridMultilevel"/>
    <w:tmpl w:val="35D8EEE8"/>
    <w:lvl w:ilvl="0" w:tplc="5A64450C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A16"/>
    <w:rsid w:val="00022854"/>
    <w:rsid w:val="000510EF"/>
    <w:rsid w:val="00122744"/>
    <w:rsid w:val="00153A16"/>
    <w:rsid w:val="001950CE"/>
    <w:rsid w:val="001B2C15"/>
    <w:rsid w:val="002A3109"/>
    <w:rsid w:val="003E0F5A"/>
    <w:rsid w:val="004679F0"/>
    <w:rsid w:val="004F4B4F"/>
    <w:rsid w:val="00544005"/>
    <w:rsid w:val="00564CB7"/>
    <w:rsid w:val="0068601A"/>
    <w:rsid w:val="007030EB"/>
    <w:rsid w:val="008340A5"/>
    <w:rsid w:val="00883A51"/>
    <w:rsid w:val="008B6B97"/>
    <w:rsid w:val="00921932"/>
    <w:rsid w:val="00985231"/>
    <w:rsid w:val="00A47581"/>
    <w:rsid w:val="00A60008"/>
    <w:rsid w:val="00BF3CE5"/>
    <w:rsid w:val="00D22E19"/>
    <w:rsid w:val="00F3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E19"/>
  </w:style>
  <w:style w:type="paragraph" w:styleId="a5">
    <w:name w:val="footer"/>
    <w:basedOn w:val="a"/>
    <w:link w:val="a6"/>
    <w:uiPriority w:val="99"/>
    <w:semiHidden/>
    <w:unhideWhenUsed/>
    <w:rsid w:val="00D2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E19"/>
  </w:style>
  <w:style w:type="paragraph" w:styleId="HTML">
    <w:name w:val="HTML Preformatted"/>
    <w:basedOn w:val="a"/>
    <w:link w:val="HTML0"/>
    <w:unhideWhenUsed/>
    <w:rsid w:val="0070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3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7030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7">
    <w:name w:val="А_основной Знак"/>
    <w:link w:val="a8"/>
    <w:locked/>
    <w:rsid w:val="007030EB"/>
    <w:rPr>
      <w:rFonts w:ascii="Arial" w:hAnsi="Arial" w:cs="Arial"/>
      <w:sz w:val="28"/>
    </w:rPr>
  </w:style>
  <w:style w:type="paragraph" w:customStyle="1" w:styleId="a8">
    <w:name w:val="А_основной"/>
    <w:basedOn w:val="a"/>
    <w:link w:val="a7"/>
    <w:rsid w:val="007030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FED-13C5-4388-A7C8-D46E8ED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17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ФИЗИКА</cp:lastModifiedBy>
  <cp:revision>11</cp:revision>
  <cp:lastPrinted>2018-09-08T11:18:00Z</cp:lastPrinted>
  <dcterms:created xsi:type="dcterms:W3CDTF">2018-09-06T21:49:00Z</dcterms:created>
  <dcterms:modified xsi:type="dcterms:W3CDTF">2019-01-29T09:35:00Z</dcterms:modified>
</cp:coreProperties>
</file>